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1" w:type="dxa"/>
        <w:tblLayout w:type="fixed"/>
        <w:tblLook w:val="01E0" w:firstRow="1" w:lastRow="1" w:firstColumn="1" w:lastColumn="1" w:noHBand="0" w:noVBand="0"/>
      </w:tblPr>
      <w:tblGrid>
        <w:gridCol w:w="4535"/>
        <w:gridCol w:w="535"/>
        <w:gridCol w:w="4851"/>
      </w:tblGrid>
      <w:tr w:rsidR="00646054">
        <w:tc>
          <w:tcPr>
            <w:tcW w:w="45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46054" w:rsidRDefault="006367DB">
            <w:pPr>
              <w:tabs>
                <w:tab w:val="left" w:pos="2127"/>
                <w:tab w:val="left" w:pos="4253"/>
              </w:tabs>
              <w:jc w:val="center"/>
              <w:rPr>
                <w:b/>
                <w:color w:val="4472C4"/>
                <w:sz w:val="22"/>
              </w:rPr>
            </w:pPr>
            <w:r>
              <w:rPr>
                <w:b/>
                <w:color w:val="4472C4"/>
                <w:sz w:val="22"/>
              </w:rPr>
              <w:t>ФЕДЕРАЛЬНАЯ СЛУЖБА ГОСУДАРСТВЕННОЙ РЕГИСТРАЦИИ, КАДАСТРА И КАРТОГРАФИИ</w:t>
            </w:r>
          </w:p>
          <w:p w:rsidR="00646054" w:rsidRDefault="006367DB">
            <w:pPr>
              <w:tabs>
                <w:tab w:val="left" w:pos="4213"/>
              </w:tabs>
              <w:jc w:val="center"/>
              <w:rPr>
                <w:b/>
                <w:color w:val="4472C4"/>
                <w:sz w:val="22"/>
              </w:rPr>
            </w:pPr>
            <w:r>
              <w:rPr>
                <w:b/>
                <w:color w:val="4472C4"/>
                <w:sz w:val="22"/>
              </w:rPr>
              <w:t>(РОСРЕЕСТР)</w:t>
            </w:r>
          </w:p>
          <w:p w:rsidR="00646054" w:rsidRDefault="00646054">
            <w:pPr>
              <w:tabs>
                <w:tab w:val="left" w:pos="4253"/>
              </w:tabs>
              <w:jc w:val="center"/>
              <w:rPr>
                <w:b/>
                <w:color w:val="4472C4"/>
                <w:sz w:val="22"/>
              </w:rPr>
            </w:pPr>
          </w:p>
          <w:p w:rsidR="00646054" w:rsidRDefault="006367DB">
            <w:pPr>
              <w:tabs>
                <w:tab w:val="left" w:pos="4253"/>
              </w:tabs>
              <w:jc w:val="center"/>
              <w:rPr>
                <w:b/>
                <w:color w:val="4472C4"/>
                <w:sz w:val="22"/>
              </w:rPr>
            </w:pPr>
            <w:r>
              <w:rPr>
                <w:b/>
                <w:color w:val="4472C4"/>
                <w:sz w:val="22"/>
              </w:rPr>
              <w:t>Управление Федеральной службы государственной регистрации, кадастра и картографии по Красноярскому краю</w:t>
            </w:r>
          </w:p>
          <w:p w:rsidR="00646054" w:rsidRDefault="006367DB">
            <w:pPr>
              <w:tabs>
                <w:tab w:val="left" w:pos="4253"/>
              </w:tabs>
              <w:jc w:val="center"/>
              <w:rPr>
                <w:color w:val="4472C4"/>
                <w:sz w:val="22"/>
              </w:rPr>
            </w:pPr>
            <w:r>
              <w:rPr>
                <w:color w:val="4472C4"/>
                <w:sz w:val="22"/>
              </w:rPr>
              <w:t>(Управление Росреестра</w:t>
            </w:r>
          </w:p>
          <w:p w:rsidR="00646054" w:rsidRDefault="006367DB">
            <w:pPr>
              <w:tabs>
                <w:tab w:val="left" w:pos="4253"/>
              </w:tabs>
              <w:jc w:val="center"/>
              <w:rPr>
                <w:color w:val="4472C4"/>
                <w:sz w:val="22"/>
              </w:rPr>
            </w:pPr>
            <w:r>
              <w:rPr>
                <w:color w:val="4472C4"/>
                <w:sz w:val="22"/>
              </w:rPr>
              <w:t>по Красноярскому краю)</w:t>
            </w:r>
          </w:p>
          <w:p w:rsidR="00646054" w:rsidRDefault="00646054">
            <w:pPr>
              <w:tabs>
                <w:tab w:val="left" w:pos="4253"/>
              </w:tabs>
              <w:jc w:val="center"/>
              <w:rPr>
                <w:color w:val="4472C4"/>
                <w:sz w:val="22"/>
              </w:rPr>
            </w:pPr>
          </w:p>
          <w:p w:rsidR="00646054" w:rsidRDefault="006367DB">
            <w:pPr>
              <w:tabs>
                <w:tab w:val="left" w:pos="315"/>
                <w:tab w:val="left" w:pos="567"/>
                <w:tab w:val="left" w:pos="1418"/>
                <w:tab w:val="left" w:pos="4253"/>
              </w:tabs>
              <w:jc w:val="center"/>
              <w:rPr>
                <w:color w:val="4472C4"/>
                <w:szCs w:val="20"/>
              </w:rPr>
            </w:pPr>
            <w:r>
              <w:rPr>
                <w:color w:val="4472C4"/>
                <w:szCs w:val="20"/>
              </w:rPr>
              <w:t>Дубровинского ул., д. 114, г. Красноярск, 660021</w:t>
            </w:r>
          </w:p>
          <w:p w:rsidR="00646054" w:rsidRPr="007928A6" w:rsidRDefault="006367DB">
            <w:pPr>
              <w:tabs>
                <w:tab w:val="left" w:pos="315"/>
                <w:tab w:val="left" w:pos="567"/>
                <w:tab w:val="left" w:pos="1418"/>
                <w:tab w:val="left" w:pos="4253"/>
              </w:tabs>
              <w:jc w:val="center"/>
              <w:rPr>
                <w:color w:val="4472C4"/>
                <w:szCs w:val="20"/>
                <w:lang w:val="en-US"/>
              </w:rPr>
            </w:pPr>
            <w:r>
              <w:rPr>
                <w:color w:val="4472C4"/>
                <w:szCs w:val="20"/>
              </w:rPr>
              <w:t>тел</w:t>
            </w:r>
            <w:r w:rsidRPr="007928A6">
              <w:rPr>
                <w:color w:val="4472C4"/>
                <w:szCs w:val="20"/>
                <w:lang w:val="en-US"/>
              </w:rPr>
              <w:t>. (391) 22-65-601</w:t>
            </w:r>
          </w:p>
          <w:p w:rsidR="00646054" w:rsidRPr="007928A6" w:rsidRDefault="006367DB">
            <w:pPr>
              <w:tabs>
                <w:tab w:val="left" w:pos="2127"/>
                <w:tab w:val="left" w:pos="2552"/>
                <w:tab w:val="left" w:pos="4253"/>
              </w:tabs>
              <w:jc w:val="center"/>
              <w:rPr>
                <w:color w:val="4472C4"/>
                <w:szCs w:val="20"/>
                <w:lang w:val="en-US"/>
              </w:rPr>
            </w:pPr>
            <w:r>
              <w:rPr>
                <w:color w:val="4472C4"/>
                <w:szCs w:val="20"/>
                <w:lang w:val="en-US"/>
              </w:rPr>
              <w:t xml:space="preserve">e-mail: </w:t>
            </w:r>
            <w:hyperlink r:id="rId8" w:history="1">
              <w:r>
                <w:rPr>
                  <w:rStyle w:val="14"/>
                  <w:color w:val="4472C4"/>
                  <w:szCs w:val="20"/>
                  <w:lang w:val="en-US"/>
                </w:rPr>
                <w:t>24_upr@rosreestr.ru</w:t>
              </w:r>
            </w:hyperlink>
            <w:r>
              <w:rPr>
                <w:rStyle w:val="14"/>
                <w:color w:val="4472C4"/>
                <w:szCs w:val="20"/>
                <w:lang w:val="en-US"/>
              </w:rPr>
              <w:t xml:space="preserve">; </w:t>
            </w:r>
            <w:hyperlink r:id="rId9" w:history="1">
              <w:r>
                <w:rPr>
                  <w:rStyle w:val="14"/>
                  <w:color w:val="4472C4"/>
                  <w:szCs w:val="20"/>
                  <w:lang w:val="en-US"/>
                </w:rPr>
                <w:t>kras@r24.rosreestr.ru</w:t>
              </w:r>
            </w:hyperlink>
          </w:p>
          <w:p w:rsidR="00646054" w:rsidRPr="007928A6" w:rsidRDefault="00646054">
            <w:pPr>
              <w:tabs>
                <w:tab w:val="left" w:pos="2127"/>
                <w:tab w:val="left" w:pos="2552"/>
                <w:tab w:val="left" w:pos="4253"/>
              </w:tabs>
              <w:ind w:left="284"/>
              <w:jc w:val="center"/>
              <w:rPr>
                <w:color w:val="4472C4"/>
                <w:szCs w:val="20"/>
                <w:lang w:val="en-US"/>
              </w:rPr>
            </w:pPr>
          </w:p>
          <w:p w:rsidR="00646054" w:rsidRDefault="006367DB">
            <w:pPr>
              <w:tabs>
                <w:tab w:val="left" w:pos="4253"/>
                <w:tab w:val="left" w:pos="4678"/>
              </w:tabs>
              <w:jc w:val="center"/>
              <w:rPr>
                <w:color w:val="4472C4"/>
                <w:szCs w:val="20"/>
              </w:rPr>
            </w:pPr>
            <w:r>
              <w:rPr>
                <w:color w:val="4472C4"/>
                <w:szCs w:val="20"/>
              </w:rPr>
              <w:t>_________________№____________________</w:t>
            </w:r>
          </w:p>
          <w:p w:rsidR="00646054" w:rsidRDefault="00646054">
            <w:pPr>
              <w:tabs>
                <w:tab w:val="left" w:pos="4253"/>
              </w:tabs>
              <w:ind w:left="284"/>
              <w:jc w:val="center"/>
              <w:rPr>
                <w:color w:val="4472C4"/>
                <w:szCs w:val="20"/>
              </w:rPr>
            </w:pPr>
          </w:p>
          <w:p w:rsidR="00646054" w:rsidRDefault="006367DB">
            <w:pPr>
              <w:tabs>
                <w:tab w:val="left" w:pos="4253"/>
                <w:tab w:val="left" w:pos="4678"/>
                <w:tab w:val="left" w:pos="4820"/>
                <w:tab w:val="left" w:pos="5103"/>
              </w:tabs>
              <w:jc w:val="center"/>
              <w:rPr>
                <w:color w:val="4472C4"/>
                <w:szCs w:val="20"/>
              </w:rPr>
            </w:pPr>
            <w:r>
              <w:rPr>
                <w:color w:val="4472C4"/>
                <w:szCs w:val="20"/>
              </w:rPr>
              <w:t xml:space="preserve">на № </w:t>
            </w:r>
            <w:r>
              <w:rPr>
                <w:color w:val="4472C4"/>
                <w:szCs w:val="20"/>
              </w:rPr>
              <w:t>___________________от______________</w:t>
            </w:r>
          </w:p>
          <w:p w:rsidR="00646054" w:rsidRDefault="00646054">
            <w:pPr>
              <w:jc w:val="center"/>
              <w:rPr>
                <w:szCs w:val="28"/>
              </w:rPr>
            </w:pPr>
          </w:p>
        </w:tc>
        <w:tc>
          <w:tcPr>
            <w:tcW w:w="5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46054" w:rsidRDefault="00646054">
            <w:pPr>
              <w:jc w:val="center"/>
              <w:rPr>
                <w:szCs w:val="28"/>
              </w:rPr>
            </w:pPr>
          </w:p>
        </w:tc>
        <w:tc>
          <w:tcPr>
            <w:tcW w:w="485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46054" w:rsidRDefault="00646054">
            <w:pPr>
              <w:jc w:val="center"/>
              <w:rPr>
                <w:sz w:val="26"/>
                <w:szCs w:val="26"/>
              </w:rPr>
            </w:pPr>
          </w:p>
          <w:p w:rsidR="00646054" w:rsidRDefault="006367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Президенту Ассоциации «Гильдия кадастровых инженеров» </w:t>
            </w:r>
          </w:p>
          <w:p w:rsidR="00646054" w:rsidRDefault="00646054">
            <w:pPr>
              <w:jc w:val="center"/>
              <w:rPr>
                <w:sz w:val="26"/>
                <w:szCs w:val="26"/>
              </w:rPr>
            </w:pPr>
          </w:p>
          <w:p w:rsidR="00646054" w:rsidRDefault="006367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Можаеву С. А.</w:t>
            </w:r>
          </w:p>
          <w:p w:rsidR="00646054" w:rsidRDefault="00646054">
            <w:pPr>
              <w:jc w:val="center"/>
              <w:rPr>
                <w:sz w:val="26"/>
                <w:szCs w:val="26"/>
              </w:rPr>
            </w:pPr>
          </w:p>
          <w:p w:rsidR="00646054" w:rsidRDefault="006367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info@kadastrsro.ru</w:t>
            </w:r>
            <w:r>
              <w:rPr>
                <w:sz w:val="26"/>
                <w:szCs w:val="26"/>
              </w:rPr>
              <w:t xml:space="preserve"> </w:t>
            </w:r>
          </w:p>
          <w:p w:rsidR="00646054" w:rsidRDefault="00646054">
            <w:pPr>
              <w:tabs>
                <w:tab w:val="center" w:pos="2610"/>
              </w:tabs>
              <w:ind w:left="-54"/>
              <w:jc w:val="center"/>
              <w:rPr>
                <w:szCs w:val="28"/>
              </w:rPr>
            </w:pPr>
          </w:p>
        </w:tc>
      </w:tr>
    </w:tbl>
    <w:p w:rsidR="00646054" w:rsidRDefault="00646054">
      <w:pPr>
        <w:rPr>
          <w:sz w:val="26"/>
          <w:szCs w:val="26"/>
        </w:rPr>
      </w:pPr>
    </w:p>
    <w:p w:rsidR="00646054" w:rsidRPr="007928A6" w:rsidRDefault="006367DB">
      <w:pPr>
        <w:rPr>
          <w:sz w:val="22"/>
        </w:rPr>
      </w:pPr>
      <w:r w:rsidRPr="007928A6">
        <w:rPr>
          <w:sz w:val="22"/>
        </w:rPr>
        <w:t xml:space="preserve">Об ошибках, допускаемых кадастровыми инженерами </w:t>
      </w:r>
    </w:p>
    <w:p w:rsidR="00646054" w:rsidRPr="007928A6" w:rsidRDefault="006367DB">
      <w:pPr>
        <w:rPr>
          <w:sz w:val="22"/>
        </w:rPr>
      </w:pPr>
      <w:r w:rsidRPr="007928A6">
        <w:rPr>
          <w:sz w:val="22"/>
        </w:rPr>
        <w:t xml:space="preserve">при подготовке межевых планов </w:t>
      </w:r>
    </w:p>
    <w:p w:rsidR="00646054" w:rsidRDefault="006367DB">
      <w:pPr>
        <w:pStyle w:val="a0"/>
        <w:pBdr>
          <w:top w:val="none" w:sz="4" w:space="17" w:color="000000"/>
        </w:pBdr>
        <w:spacing w:before="0" w:after="0"/>
        <w:ind w:right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B05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Уважаемый Сергей Александрович</w:t>
      </w:r>
      <w:r>
        <w:rPr>
          <w:rFonts w:ascii="Times New Roman" w:eastAsia="Times New Roman" w:hAnsi="Times New Roman"/>
          <w:color w:val="333333"/>
          <w:sz w:val="26"/>
          <w:szCs w:val="26"/>
          <w:shd w:val="clear" w:color="auto" w:fill="FFFFFF"/>
        </w:rPr>
        <w:t>!</w:t>
      </w:r>
    </w:p>
    <w:p w:rsidR="00646054" w:rsidRDefault="006460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567"/>
        <w:jc w:val="center"/>
        <w:rPr>
          <w:sz w:val="26"/>
          <w:szCs w:val="26"/>
        </w:rPr>
      </w:pPr>
    </w:p>
    <w:p w:rsidR="00646054" w:rsidRDefault="006367DB">
      <w:pPr>
        <w:tabs>
          <w:tab w:val="left" w:pos="2127"/>
          <w:tab w:val="left" w:pos="4253"/>
        </w:tabs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Управлением Федеральной службы государственной регистрации, кадастра и картографии по Красноярскому краю (далее - Управление)</w:t>
      </w:r>
      <w:r>
        <w:rPr>
          <w:sz w:val="26"/>
          <w:szCs w:val="26"/>
        </w:rPr>
        <w:t xml:space="preserve"> </w:t>
      </w:r>
      <w:r w:rsidR="007928A6">
        <w:rPr>
          <w:sz w:val="26"/>
          <w:szCs w:val="26"/>
        </w:rPr>
        <w:t>за период с 01.02.2025 по 31.05.2025</w:t>
      </w:r>
      <w:r w:rsidR="007928A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осуществлен анализ поступающих от заявителей документов, </w:t>
      </w:r>
      <w:r>
        <w:rPr>
          <w:sz w:val="26"/>
          <w:szCs w:val="26"/>
        </w:rPr>
        <w:t>подготовленных кадастровыми инженер</w:t>
      </w:r>
      <w:r>
        <w:rPr>
          <w:sz w:val="26"/>
          <w:szCs w:val="26"/>
        </w:rPr>
        <w:t>ами, являющимися членами возглавляемой Вами саморегулируемой организации</w:t>
      </w:r>
      <w:r w:rsidR="007928A6">
        <w:rPr>
          <w:sz w:val="26"/>
          <w:szCs w:val="26"/>
        </w:rPr>
        <w:t>, по результатам которого обращаемся к Вам со следующим.</w:t>
      </w:r>
      <w:r>
        <w:rPr>
          <w:sz w:val="26"/>
          <w:szCs w:val="26"/>
        </w:rPr>
        <w:t xml:space="preserve">  </w:t>
      </w:r>
    </w:p>
    <w:p w:rsidR="00646054" w:rsidRDefault="006367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учетом положений ст.</w:t>
      </w:r>
      <w:r w:rsidR="007928A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ст. 29, 30 </w:t>
      </w:r>
      <w:r>
        <w:rPr>
          <w:color w:val="000000"/>
          <w:sz w:val="26"/>
          <w:szCs w:val="26"/>
        </w:rPr>
        <w:t>Федерального закона от 24.07.2007 № 221-ФЗ             от 26.12.2024 «О кадастровой деятельности»</w:t>
      </w:r>
      <w:r>
        <w:rPr>
          <w:sz w:val="26"/>
          <w:szCs w:val="26"/>
        </w:rPr>
        <w:t xml:space="preserve"> (далее - Закон № 221-ФЗ) </w:t>
      </w:r>
      <w:r>
        <w:rPr>
          <w:spacing w:val="-1"/>
          <w:sz w:val="26"/>
          <w:szCs w:val="26"/>
        </w:rPr>
        <w:t xml:space="preserve">контроль над </w:t>
      </w:r>
      <w:r>
        <w:rPr>
          <w:sz w:val="26"/>
        </w:rPr>
        <w:t xml:space="preserve">соблюдением </w:t>
      </w:r>
      <w:r>
        <w:rPr>
          <w:sz w:val="26"/>
        </w:rPr>
        <w:t xml:space="preserve">предусмотренных Законом № 221-ФЗ, другими федеральными законами, иными нормативными правовыми актами Российской Федерации в области кадастровых отношений требований к осуществлению и организации кадастровой деятельности, </w:t>
      </w:r>
      <w:r>
        <w:rPr>
          <w:color w:val="000000"/>
          <w:sz w:val="26"/>
          <w:szCs w:val="26"/>
        </w:rPr>
        <w:t>организацию информационного и метод</w:t>
      </w:r>
      <w:r>
        <w:rPr>
          <w:color w:val="000000"/>
          <w:sz w:val="26"/>
          <w:szCs w:val="26"/>
        </w:rPr>
        <w:t xml:space="preserve">ического обеспечения </w:t>
      </w:r>
      <w:r>
        <w:rPr>
          <w:spacing w:val="-1"/>
          <w:sz w:val="26"/>
          <w:szCs w:val="26"/>
        </w:rPr>
        <w:t>осуществля</w:t>
      </w:r>
      <w:r w:rsidR="007928A6">
        <w:rPr>
          <w:spacing w:val="-1"/>
          <w:sz w:val="26"/>
          <w:szCs w:val="26"/>
        </w:rPr>
        <w:t>е</w:t>
      </w:r>
      <w:r>
        <w:rPr>
          <w:spacing w:val="-1"/>
          <w:sz w:val="26"/>
          <w:szCs w:val="26"/>
        </w:rPr>
        <w:t xml:space="preserve">т </w:t>
      </w:r>
      <w:r>
        <w:rPr>
          <w:sz w:val="26"/>
        </w:rPr>
        <w:t>саморегулируем</w:t>
      </w:r>
      <w:r w:rsidR="007928A6">
        <w:rPr>
          <w:sz w:val="26"/>
        </w:rPr>
        <w:t>ая</w:t>
      </w:r>
      <w:r>
        <w:rPr>
          <w:sz w:val="26"/>
        </w:rPr>
        <w:t xml:space="preserve"> организаци</w:t>
      </w:r>
      <w:r w:rsidR="007928A6">
        <w:rPr>
          <w:sz w:val="26"/>
        </w:rPr>
        <w:t>я</w:t>
      </w:r>
      <w:r>
        <w:rPr>
          <w:sz w:val="26"/>
        </w:rPr>
        <w:t xml:space="preserve"> кадастровых инженеров, членом которой является кадастровый инженер.  </w:t>
      </w:r>
    </w:p>
    <w:p w:rsidR="00646054" w:rsidRDefault="007928A6">
      <w:pPr>
        <w:tabs>
          <w:tab w:val="left" w:pos="2127"/>
          <w:tab w:val="left" w:pos="4253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Таким образом,</w:t>
      </w:r>
      <w:r w:rsidR="006367DB">
        <w:rPr>
          <w:color w:val="000000" w:themeColor="text1"/>
          <w:sz w:val="26"/>
          <w:szCs w:val="26"/>
        </w:rPr>
        <w:t xml:space="preserve"> для обеспечения эффективного взаимодействия, повышения качества государственных услуг, снижения количе</w:t>
      </w:r>
      <w:r w:rsidR="006367DB">
        <w:rPr>
          <w:color w:val="000000" w:themeColor="text1"/>
          <w:sz w:val="26"/>
          <w:szCs w:val="26"/>
        </w:rPr>
        <w:t>ства принимаемых государственными регистраторами прав решений о приостановлении государственного кадастрового учета и (или) государственной регистрации прав Управление обращается к Вам с просьбой провести необходимые мероприятия, направленные на исключение</w:t>
      </w:r>
      <w:r w:rsidR="006367DB">
        <w:rPr>
          <w:color w:val="000000" w:themeColor="text1"/>
          <w:sz w:val="26"/>
          <w:szCs w:val="26"/>
        </w:rPr>
        <w:t xml:space="preserve"> допускаемых кадастровыми инженерами ошибок при подготовке межевых планов, указанных в</w:t>
      </w:r>
      <w:r w:rsidR="006367DB">
        <w:rPr>
          <w:sz w:val="26"/>
          <w:szCs w:val="26"/>
        </w:rPr>
        <w:t xml:space="preserve"> Приложении</w:t>
      </w:r>
      <w:r w:rsidR="006367DB">
        <w:rPr>
          <w:color w:val="000000" w:themeColor="text1"/>
          <w:sz w:val="26"/>
          <w:szCs w:val="26"/>
        </w:rPr>
        <w:t xml:space="preserve">. </w:t>
      </w:r>
    </w:p>
    <w:p w:rsidR="007928A6" w:rsidRDefault="007928A6">
      <w:pPr>
        <w:tabs>
          <w:tab w:val="left" w:pos="2127"/>
          <w:tab w:val="left" w:pos="4253"/>
        </w:tabs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Надеемся на дальнейшее плодотворное и взаимовыгодное сотрудничество.</w:t>
      </w:r>
    </w:p>
    <w:p w:rsidR="00646054" w:rsidRDefault="00646054">
      <w:pPr>
        <w:tabs>
          <w:tab w:val="left" w:pos="2127"/>
          <w:tab w:val="left" w:pos="4253"/>
        </w:tabs>
        <w:jc w:val="both"/>
        <w:rPr>
          <w:sz w:val="26"/>
          <w:szCs w:val="26"/>
        </w:rPr>
      </w:pPr>
    </w:p>
    <w:p w:rsidR="00646054" w:rsidRDefault="006367D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sz w:val="26"/>
          <w:szCs w:val="26"/>
          <w:lang w:bidi="ar-SA"/>
        </w:rPr>
      </w:pPr>
      <w:r>
        <w:rPr>
          <w:sz w:val="26"/>
          <w:szCs w:val="26"/>
          <w:lang w:bidi="ar-SA"/>
        </w:rPr>
        <w:t>Приложение: в электронном виде</w:t>
      </w:r>
    </w:p>
    <w:p w:rsidR="007928A6" w:rsidRDefault="007928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0" w:lineRule="atLeast"/>
        <w:jc w:val="both"/>
        <w:rPr>
          <w:sz w:val="26"/>
          <w:szCs w:val="26"/>
        </w:rPr>
      </w:pPr>
    </w:p>
    <w:p w:rsidR="00646054" w:rsidRDefault="007928A6">
      <w:pPr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bookmarkStart w:id="0" w:name="_GoBack"/>
      <w:bookmarkEnd w:id="0"/>
      <w:r w:rsidR="006367DB">
        <w:rPr>
          <w:sz w:val="26"/>
          <w:szCs w:val="26"/>
        </w:rPr>
        <w:t xml:space="preserve">уководитель Управления                                                                               </w:t>
      </w:r>
      <w:r w:rsidR="006367DB">
        <w:rPr>
          <w:sz w:val="26"/>
          <w:szCs w:val="26"/>
        </w:rPr>
        <w:t>Т. В. Голдобина</w:t>
      </w:r>
    </w:p>
    <w:p w:rsidR="00646054" w:rsidRDefault="00646054">
      <w:pPr>
        <w:pStyle w:val="a0"/>
        <w:spacing w:before="0" w:after="0" w:line="40" w:lineRule="atLeast"/>
        <w:ind w:right="0"/>
        <w:rPr>
          <w:rFonts w:ascii="Times New Roman" w:hAnsi="Times New Roman"/>
          <w:sz w:val="28"/>
          <w:szCs w:val="28"/>
        </w:rPr>
      </w:pPr>
    </w:p>
    <w:p w:rsidR="00646054" w:rsidRDefault="006367DB">
      <w:pPr>
        <w:jc w:val="both"/>
        <w:rPr>
          <w:szCs w:val="20"/>
        </w:rPr>
      </w:pPr>
      <w:r>
        <w:rPr>
          <w:szCs w:val="20"/>
        </w:rPr>
        <w:t>Мельникова Татьяна Павловна (391) 222-67-53</w:t>
      </w:r>
    </w:p>
    <w:p w:rsidR="00646054" w:rsidRDefault="006367DB">
      <w:pPr>
        <w:tabs>
          <w:tab w:val="left" w:pos="2127"/>
          <w:tab w:val="left" w:pos="425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sectPr w:rsidR="00646054">
      <w:pgSz w:w="11906" w:h="16838"/>
      <w:pgMar w:top="850" w:right="850" w:bottom="567" w:left="1134" w:header="709" w:footer="709" w:gutter="0"/>
      <w:cols w:space="170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054" w:rsidRDefault="006367DB">
      <w:r>
        <w:separator/>
      </w:r>
    </w:p>
  </w:endnote>
  <w:endnote w:type="continuationSeparator" w:id="0">
    <w:p w:rsidR="00646054" w:rsidRDefault="0063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054" w:rsidRDefault="006367DB">
      <w:r>
        <w:separator/>
      </w:r>
    </w:p>
  </w:footnote>
  <w:footnote w:type="continuationSeparator" w:id="0">
    <w:p w:rsidR="00646054" w:rsidRDefault="00636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F5349"/>
    <w:multiLevelType w:val="hybridMultilevel"/>
    <w:tmpl w:val="C1AEA424"/>
    <w:lvl w:ilvl="0" w:tplc="8732EDBE">
      <w:start w:val="4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451834A0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F1C959A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E40E97E2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5C3CC3D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08E98EC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1E4490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D1C999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7148880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522C81"/>
    <w:multiLevelType w:val="hybridMultilevel"/>
    <w:tmpl w:val="FC5E559E"/>
    <w:lvl w:ilvl="0" w:tplc="09BA94E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98AA22B8">
      <w:start w:val="1"/>
      <w:numFmt w:val="lowerLetter"/>
      <w:lvlText w:val="%2."/>
      <w:lvlJc w:val="left"/>
      <w:pPr>
        <w:ind w:left="1789" w:hanging="360"/>
      </w:pPr>
    </w:lvl>
    <w:lvl w:ilvl="2" w:tplc="412EFD8A">
      <w:start w:val="1"/>
      <w:numFmt w:val="lowerRoman"/>
      <w:lvlText w:val="%3."/>
      <w:lvlJc w:val="right"/>
      <w:pPr>
        <w:ind w:left="2509" w:hanging="180"/>
      </w:pPr>
    </w:lvl>
    <w:lvl w:ilvl="3" w:tplc="28B62494">
      <w:start w:val="1"/>
      <w:numFmt w:val="decimal"/>
      <w:lvlText w:val="%4."/>
      <w:lvlJc w:val="left"/>
      <w:pPr>
        <w:ind w:left="3229" w:hanging="360"/>
      </w:pPr>
    </w:lvl>
    <w:lvl w:ilvl="4" w:tplc="AE06B7B0">
      <w:start w:val="1"/>
      <w:numFmt w:val="lowerLetter"/>
      <w:lvlText w:val="%5."/>
      <w:lvlJc w:val="left"/>
      <w:pPr>
        <w:ind w:left="3949" w:hanging="360"/>
      </w:pPr>
    </w:lvl>
    <w:lvl w:ilvl="5" w:tplc="79260B10">
      <w:start w:val="1"/>
      <w:numFmt w:val="lowerRoman"/>
      <w:lvlText w:val="%6."/>
      <w:lvlJc w:val="right"/>
      <w:pPr>
        <w:ind w:left="4669" w:hanging="180"/>
      </w:pPr>
    </w:lvl>
    <w:lvl w:ilvl="6" w:tplc="B4AE1518">
      <w:start w:val="1"/>
      <w:numFmt w:val="decimal"/>
      <w:lvlText w:val="%7."/>
      <w:lvlJc w:val="left"/>
      <w:pPr>
        <w:ind w:left="5389" w:hanging="360"/>
      </w:pPr>
    </w:lvl>
    <w:lvl w:ilvl="7" w:tplc="C1F42848">
      <w:start w:val="1"/>
      <w:numFmt w:val="lowerLetter"/>
      <w:lvlText w:val="%8."/>
      <w:lvlJc w:val="left"/>
      <w:pPr>
        <w:ind w:left="6109" w:hanging="360"/>
      </w:pPr>
    </w:lvl>
    <w:lvl w:ilvl="8" w:tplc="B300AFBE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D710D3"/>
    <w:multiLevelType w:val="hybridMultilevel"/>
    <w:tmpl w:val="47588476"/>
    <w:lvl w:ilvl="0" w:tplc="04B4B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3647A26">
      <w:start w:val="1"/>
      <w:numFmt w:val="lowerLetter"/>
      <w:lvlText w:val="%2."/>
      <w:lvlJc w:val="left"/>
      <w:pPr>
        <w:ind w:left="1789" w:hanging="360"/>
      </w:pPr>
    </w:lvl>
    <w:lvl w:ilvl="2" w:tplc="63948FF0">
      <w:start w:val="1"/>
      <w:numFmt w:val="lowerRoman"/>
      <w:lvlText w:val="%3."/>
      <w:lvlJc w:val="right"/>
      <w:pPr>
        <w:ind w:left="2509" w:hanging="180"/>
      </w:pPr>
    </w:lvl>
    <w:lvl w:ilvl="3" w:tplc="4D2AAD8A">
      <w:start w:val="1"/>
      <w:numFmt w:val="decimal"/>
      <w:lvlText w:val="%4."/>
      <w:lvlJc w:val="left"/>
      <w:pPr>
        <w:ind w:left="3229" w:hanging="360"/>
      </w:pPr>
    </w:lvl>
    <w:lvl w:ilvl="4" w:tplc="F46A4C8A">
      <w:start w:val="1"/>
      <w:numFmt w:val="lowerLetter"/>
      <w:lvlText w:val="%5."/>
      <w:lvlJc w:val="left"/>
      <w:pPr>
        <w:ind w:left="3949" w:hanging="360"/>
      </w:pPr>
    </w:lvl>
    <w:lvl w:ilvl="5" w:tplc="BD3A01A8">
      <w:start w:val="1"/>
      <w:numFmt w:val="lowerRoman"/>
      <w:lvlText w:val="%6."/>
      <w:lvlJc w:val="right"/>
      <w:pPr>
        <w:ind w:left="4669" w:hanging="180"/>
      </w:pPr>
    </w:lvl>
    <w:lvl w:ilvl="6" w:tplc="0A20CB42">
      <w:start w:val="1"/>
      <w:numFmt w:val="decimal"/>
      <w:lvlText w:val="%7."/>
      <w:lvlJc w:val="left"/>
      <w:pPr>
        <w:ind w:left="5389" w:hanging="360"/>
      </w:pPr>
    </w:lvl>
    <w:lvl w:ilvl="7" w:tplc="3E7C9B32">
      <w:start w:val="1"/>
      <w:numFmt w:val="lowerLetter"/>
      <w:lvlText w:val="%8."/>
      <w:lvlJc w:val="left"/>
      <w:pPr>
        <w:ind w:left="6109" w:hanging="360"/>
      </w:pPr>
    </w:lvl>
    <w:lvl w:ilvl="8" w:tplc="49222E2C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D51AFE"/>
    <w:multiLevelType w:val="hybridMultilevel"/>
    <w:tmpl w:val="8E829FF2"/>
    <w:lvl w:ilvl="0" w:tplc="9FA2B7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434967C">
      <w:start w:val="1"/>
      <w:numFmt w:val="lowerLetter"/>
      <w:lvlText w:val="%2."/>
      <w:lvlJc w:val="left"/>
      <w:pPr>
        <w:ind w:left="1789" w:hanging="360"/>
      </w:pPr>
    </w:lvl>
    <w:lvl w:ilvl="2" w:tplc="995000DA">
      <w:start w:val="1"/>
      <w:numFmt w:val="lowerRoman"/>
      <w:lvlText w:val="%3."/>
      <w:lvlJc w:val="right"/>
      <w:pPr>
        <w:ind w:left="2509" w:hanging="180"/>
      </w:pPr>
    </w:lvl>
    <w:lvl w:ilvl="3" w:tplc="13228598">
      <w:start w:val="1"/>
      <w:numFmt w:val="decimal"/>
      <w:lvlText w:val="%4."/>
      <w:lvlJc w:val="left"/>
      <w:pPr>
        <w:ind w:left="3229" w:hanging="360"/>
      </w:pPr>
    </w:lvl>
    <w:lvl w:ilvl="4" w:tplc="A94A2340">
      <w:start w:val="1"/>
      <w:numFmt w:val="lowerLetter"/>
      <w:lvlText w:val="%5."/>
      <w:lvlJc w:val="left"/>
      <w:pPr>
        <w:ind w:left="3949" w:hanging="360"/>
      </w:pPr>
    </w:lvl>
    <w:lvl w:ilvl="5" w:tplc="8EF024B0">
      <w:start w:val="1"/>
      <w:numFmt w:val="lowerRoman"/>
      <w:lvlText w:val="%6."/>
      <w:lvlJc w:val="right"/>
      <w:pPr>
        <w:ind w:left="4669" w:hanging="180"/>
      </w:pPr>
    </w:lvl>
    <w:lvl w:ilvl="6" w:tplc="B93CD53E">
      <w:start w:val="1"/>
      <w:numFmt w:val="decimal"/>
      <w:lvlText w:val="%7."/>
      <w:lvlJc w:val="left"/>
      <w:pPr>
        <w:ind w:left="5389" w:hanging="360"/>
      </w:pPr>
    </w:lvl>
    <w:lvl w:ilvl="7" w:tplc="4A50642A">
      <w:start w:val="1"/>
      <w:numFmt w:val="lowerLetter"/>
      <w:lvlText w:val="%8."/>
      <w:lvlJc w:val="left"/>
      <w:pPr>
        <w:ind w:left="6109" w:hanging="360"/>
      </w:pPr>
    </w:lvl>
    <w:lvl w:ilvl="8" w:tplc="FB9881B4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9879F7"/>
    <w:multiLevelType w:val="hybridMultilevel"/>
    <w:tmpl w:val="75DA9FDC"/>
    <w:lvl w:ilvl="0" w:tplc="233CF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C52BCCC">
      <w:start w:val="1"/>
      <w:numFmt w:val="lowerLetter"/>
      <w:lvlText w:val="%2."/>
      <w:lvlJc w:val="left"/>
      <w:pPr>
        <w:ind w:left="1789" w:hanging="360"/>
      </w:pPr>
    </w:lvl>
    <w:lvl w:ilvl="2" w:tplc="50A8C064">
      <w:start w:val="1"/>
      <w:numFmt w:val="lowerRoman"/>
      <w:lvlText w:val="%3."/>
      <w:lvlJc w:val="right"/>
      <w:pPr>
        <w:ind w:left="2509" w:hanging="180"/>
      </w:pPr>
    </w:lvl>
    <w:lvl w:ilvl="3" w:tplc="638417AC">
      <w:start w:val="1"/>
      <w:numFmt w:val="decimal"/>
      <w:lvlText w:val="%4."/>
      <w:lvlJc w:val="left"/>
      <w:pPr>
        <w:ind w:left="3229" w:hanging="360"/>
      </w:pPr>
    </w:lvl>
    <w:lvl w:ilvl="4" w:tplc="7856D6FE">
      <w:start w:val="1"/>
      <w:numFmt w:val="lowerLetter"/>
      <w:lvlText w:val="%5."/>
      <w:lvlJc w:val="left"/>
      <w:pPr>
        <w:ind w:left="3949" w:hanging="360"/>
      </w:pPr>
    </w:lvl>
    <w:lvl w:ilvl="5" w:tplc="78DE4636">
      <w:start w:val="1"/>
      <w:numFmt w:val="lowerRoman"/>
      <w:lvlText w:val="%6."/>
      <w:lvlJc w:val="right"/>
      <w:pPr>
        <w:ind w:left="4669" w:hanging="180"/>
      </w:pPr>
    </w:lvl>
    <w:lvl w:ilvl="6" w:tplc="09822E78">
      <w:start w:val="1"/>
      <w:numFmt w:val="decimal"/>
      <w:lvlText w:val="%7."/>
      <w:lvlJc w:val="left"/>
      <w:pPr>
        <w:ind w:left="5389" w:hanging="360"/>
      </w:pPr>
    </w:lvl>
    <w:lvl w:ilvl="7" w:tplc="FA10034C">
      <w:start w:val="1"/>
      <w:numFmt w:val="lowerLetter"/>
      <w:lvlText w:val="%8."/>
      <w:lvlJc w:val="left"/>
      <w:pPr>
        <w:ind w:left="6109" w:hanging="360"/>
      </w:pPr>
    </w:lvl>
    <w:lvl w:ilvl="8" w:tplc="EF088540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A0C4AB2"/>
    <w:multiLevelType w:val="hybridMultilevel"/>
    <w:tmpl w:val="C6006D52"/>
    <w:lvl w:ilvl="0" w:tplc="3ED262E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23025C9A">
      <w:start w:val="1"/>
      <w:numFmt w:val="lowerLetter"/>
      <w:lvlText w:val="%2."/>
      <w:lvlJc w:val="left"/>
      <w:pPr>
        <w:ind w:left="1707" w:hanging="360"/>
      </w:pPr>
    </w:lvl>
    <w:lvl w:ilvl="2" w:tplc="F430666E">
      <w:start w:val="1"/>
      <w:numFmt w:val="lowerRoman"/>
      <w:lvlText w:val="%3."/>
      <w:lvlJc w:val="right"/>
      <w:pPr>
        <w:ind w:left="2427" w:hanging="180"/>
      </w:pPr>
    </w:lvl>
    <w:lvl w:ilvl="3" w:tplc="E68656E0">
      <w:start w:val="1"/>
      <w:numFmt w:val="decimal"/>
      <w:lvlText w:val="%4."/>
      <w:lvlJc w:val="left"/>
      <w:pPr>
        <w:ind w:left="3147" w:hanging="360"/>
      </w:pPr>
    </w:lvl>
    <w:lvl w:ilvl="4" w:tplc="3B4892D2">
      <w:start w:val="1"/>
      <w:numFmt w:val="lowerLetter"/>
      <w:lvlText w:val="%5."/>
      <w:lvlJc w:val="left"/>
      <w:pPr>
        <w:ind w:left="3867" w:hanging="360"/>
      </w:pPr>
    </w:lvl>
    <w:lvl w:ilvl="5" w:tplc="227EA176">
      <w:start w:val="1"/>
      <w:numFmt w:val="lowerRoman"/>
      <w:lvlText w:val="%6."/>
      <w:lvlJc w:val="right"/>
      <w:pPr>
        <w:ind w:left="4587" w:hanging="180"/>
      </w:pPr>
    </w:lvl>
    <w:lvl w:ilvl="6" w:tplc="B282D906">
      <w:start w:val="1"/>
      <w:numFmt w:val="decimal"/>
      <w:lvlText w:val="%7."/>
      <w:lvlJc w:val="left"/>
      <w:pPr>
        <w:ind w:left="5307" w:hanging="360"/>
      </w:pPr>
    </w:lvl>
    <w:lvl w:ilvl="7" w:tplc="6450DC6E">
      <w:start w:val="1"/>
      <w:numFmt w:val="lowerLetter"/>
      <w:lvlText w:val="%8."/>
      <w:lvlJc w:val="left"/>
      <w:pPr>
        <w:ind w:left="6027" w:hanging="360"/>
      </w:pPr>
    </w:lvl>
    <w:lvl w:ilvl="8" w:tplc="E25471CC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358D1A64"/>
    <w:multiLevelType w:val="hybridMultilevel"/>
    <w:tmpl w:val="5E845148"/>
    <w:lvl w:ilvl="0" w:tplc="93244CE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C002929C">
      <w:start w:val="1"/>
      <w:numFmt w:val="lowerLetter"/>
      <w:lvlText w:val="%2."/>
      <w:lvlJc w:val="left"/>
      <w:pPr>
        <w:ind w:left="1647" w:hanging="360"/>
      </w:pPr>
    </w:lvl>
    <w:lvl w:ilvl="2" w:tplc="14322A4C">
      <w:start w:val="1"/>
      <w:numFmt w:val="lowerRoman"/>
      <w:lvlText w:val="%3."/>
      <w:lvlJc w:val="right"/>
      <w:pPr>
        <w:ind w:left="2367" w:hanging="180"/>
      </w:pPr>
    </w:lvl>
    <w:lvl w:ilvl="3" w:tplc="15D4B1B4">
      <w:start w:val="1"/>
      <w:numFmt w:val="decimal"/>
      <w:lvlText w:val="%4."/>
      <w:lvlJc w:val="left"/>
      <w:pPr>
        <w:ind w:left="3087" w:hanging="360"/>
      </w:pPr>
    </w:lvl>
    <w:lvl w:ilvl="4" w:tplc="E1FC2268">
      <w:start w:val="1"/>
      <w:numFmt w:val="lowerLetter"/>
      <w:lvlText w:val="%5."/>
      <w:lvlJc w:val="left"/>
      <w:pPr>
        <w:ind w:left="3807" w:hanging="360"/>
      </w:pPr>
    </w:lvl>
    <w:lvl w:ilvl="5" w:tplc="453A453E">
      <w:start w:val="1"/>
      <w:numFmt w:val="lowerRoman"/>
      <w:lvlText w:val="%6."/>
      <w:lvlJc w:val="right"/>
      <w:pPr>
        <w:ind w:left="4527" w:hanging="180"/>
      </w:pPr>
    </w:lvl>
    <w:lvl w:ilvl="6" w:tplc="B310DFA8">
      <w:start w:val="1"/>
      <w:numFmt w:val="decimal"/>
      <w:lvlText w:val="%7."/>
      <w:lvlJc w:val="left"/>
      <w:pPr>
        <w:ind w:left="5247" w:hanging="360"/>
      </w:pPr>
    </w:lvl>
    <w:lvl w:ilvl="7" w:tplc="B1CEA8AA">
      <w:start w:val="1"/>
      <w:numFmt w:val="lowerLetter"/>
      <w:lvlText w:val="%8."/>
      <w:lvlJc w:val="left"/>
      <w:pPr>
        <w:ind w:left="5967" w:hanging="360"/>
      </w:pPr>
    </w:lvl>
    <w:lvl w:ilvl="8" w:tplc="F3CEAEB0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CC05840"/>
    <w:multiLevelType w:val="hybridMultilevel"/>
    <w:tmpl w:val="BBCE5DB8"/>
    <w:lvl w:ilvl="0" w:tplc="B41412B6">
      <w:start w:val="1"/>
      <w:numFmt w:val="decimal"/>
      <w:pStyle w:val="1"/>
      <w:suff w:val="nothing"/>
      <w:lvlText w:val=""/>
      <w:lvlJc w:val="left"/>
      <w:pPr>
        <w:tabs>
          <w:tab w:val="left" w:pos="432"/>
        </w:tabs>
        <w:ind w:left="432" w:hanging="431"/>
      </w:pPr>
    </w:lvl>
    <w:lvl w:ilvl="1" w:tplc="53AC3D62">
      <w:start w:val="1"/>
      <w:numFmt w:val="decimal"/>
      <w:pStyle w:val="2"/>
      <w:suff w:val="nothing"/>
      <w:lvlText w:val=""/>
      <w:lvlJc w:val="left"/>
      <w:pPr>
        <w:tabs>
          <w:tab w:val="left" w:pos="576"/>
        </w:tabs>
        <w:ind w:left="576" w:hanging="575"/>
      </w:pPr>
    </w:lvl>
    <w:lvl w:ilvl="2" w:tplc="23083690">
      <w:start w:val="1"/>
      <w:numFmt w:val="decimal"/>
      <w:pStyle w:val="3"/>
      <w:suff w:val="nothing"/>
      <w:lvlText w:val=""/>
      <w:lvlJc w:val="left"/>
      <w:pPr>
        <w:tabs>
          <w:tab w:val="left" w:pos="720"/>
        </w:tabs>
        <w:ind w:left="720" w:hanging="719"/>
      </w:pPr>
    </w:lvl>
    <w:lvl w:ilvl="3" w:tplc="93CEBA52">
      <w:start w:val="1"/>
      <w:numFmt w:val="decimal"/>
      <w:pStyle w:val="4"/>
      <w:suff w:val="nothing"/>
      <w:lvlText w:val=""/>
      <w:lvlJc w:val="left"/>
      <w:pPr>
        <w:tabs>
          <w:tab w:val="left" w:pos="864"/>
        </w:tabs>
        <w:ind w:left="864" w:hanging="863"/>
      </w:pPr>
    </w:lvl>
    <w:lvl w:ilvl="4" w:tplc="7432349E">
      <w:start w:val="1"/>
      <w:numFmt w:val="decimal"/>
      <w:suff w:val="nothing"/>
      <w:lvlText w:val=""/>
      <w:lvlJc w:val="left"/>
      <w:pPr>
        <w:tabs>
          <w:tab w:val="left" w:pos="1008"/>
        </w:tabs>
        <w:ind w:left="1008" w:hanging="1007"/>
      </w:pPr>
    </w:lvl>
    <w:lvl w:ilvl="5" w:tplc="E14A89DE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1"/>
      </w:pPr>
    </w:lvl>
    <w:lvl w:ilvl="6" w:tplc="8A94F7F2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5"/>
      </w:pPr>
    </w:lvl>
    <w:lvl w:ilvl="7" w:tplc="CBA2A4BE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39"/>
      </w:pPr>
    </w:lvl>
    <w:lvl w:ilvl="8" w:tplc="93128C2E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3"/>
      </w:pPr>
    </w:lvl>
  </w:abstractNum>
  <w:abstractNum w:abstractNumId="8" w15:restartNumberingAfterBreak="0">
    <w:nsid w:val="4B7A4147"/>
    <w:multiLevelType w:val="hybridMultilevel"/>
    <w:tmpl w:val="00145E5C"/>
    <w:lvl w:ilvl="0" w:tplc="8E782D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FCCF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8EAF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B8A0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821C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0837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1420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DCB5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4E82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054"/>
    <w:rsid w:val="006367DB"/>
    <w:rsid w:val="00646054"/>
    <w:rsid w:val="00792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D327A-9096-4D91-8E9B-01E74B366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0"/>
    <w:link w:val="11"/>
    <w:pPr>
      <w:keepNext/>
      <w:numPr>
        <w:numId w:val="1"/>
      </w:numPr>
      <w:spacing w:before="240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styleId="2">
    <w:name w:val="heading 2"/>
    <w:basedOn w:val="a0"/>
    <w:next w:val="a0"/>
    <w:link w:val="21"/>
    <w:pPr>
      <w:keepNext/>
      <w:numPr>
        <w:ilvl w:val="1"/>
        <w:numId w:val="1"/>
      </w:numPr>
      <w:spacing w:before="24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1"/>
    <w:pPr>
      <w:keepNext/>
      <w:numPr>
        <w:ilvl w:val="2"/>
        <w:numId w:val="1"/>
      </w:numPr>
      <w:spacing w:before="24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1"/>
    <w:pPr>
      <w:keepNext/>
      <w:numPr>
        <w:ilvl w:val="3"/>
        <w:numId w:val="1"/>
      </w:numPr>
      <w:spacing w:before="24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Название Знак"/>
    <w:basedOn w:val="a1"/>
    <w:link w:val="a5"/>
    <w:uiPriority w:val="10"/>
    <w:rPr>
      <w:sz w:val="48"/>
      <w:szCs w:val="48"/>
    </w:rPr>
  </w:style>
  <w:style w:type="character" w:customStyle="1" w:styleId="a6">
    <w:name w:val="Подзаголовок Знак"/>
    <w:basedOn w:val="a1"/>
    <w:link w:val="a7"/>
    <w:uiPriority w:val="11"/>
    <w:rPr>
      <w:sz w:val="24"/>
      <w:szCs w:val="24"/>
    </w:rPr>
  </w:style>
  <w:style w:type="character" w:customStyle="1" w:styleId="20">
    <w:name w:val="Цитата 2 Знак"/>
    <w:link w:val="22"/>
    <w:uiPriority w:val="29"/>
    <w:rPr>
      <w:i/>
    </w:rPr>
  </w:style>
  <w:style w:type="character" w:customStyle="1" w:styleId="a8">
    <w:name w:val="Выделенная цитата Знак"/>
    <w:link w:val="a9"/>
    <w:uiPriority w:val="30"/>
    <w:rPr>
      <w:i/>
    </w:rPr>
  </w:style>
  <w:style w:type="character" w:customStyle="1" w:styleId="aa">
    <w:name w:val="Верхний колонтитул Знак"/>
    <w:basedOn w:val="a1"/>
    <w:link w:val="ab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1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List Paragraph"/>
    <w:basedOn w:val="Standard"/>
    <w:uiPriority w:val="34"/>
    <w:qFormat/>
    <w:pPr>
      <w:ind w:left="720"/>
    </w:pPr>
  </w:style>
  <w:style w:type="paragraph" w:styleId="af4">
    <w:name w:val="No Spacing"/>
    <w:rPr>
      <w:rFonts w:ascii="Calibri" w:eastAsia="SimSun" w:hAnsi="Calibri"/>
      <w:sz w:val="22"/>
      <w:lang w:eastAsia="ar-SA" w:bidi="ar-SA"/>
    </w:rPr>
  </w:style>
  <w:style w:type="paragraph" w:styleId="a5">
    <w:name w:val="Title"/>
    <w:basedOn w:val="a0"/>
    <w:link w:val="a4"/>
    <w:pPr>
      <w:spacing w:before="120" w:after="120"/>
    </w:pPr>
    <w:rPr>
      <w:i/>
      <w:iCs/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Pr>
      <w:i/>
      <w:color w:val="444444"/>
      <w:sz w:val="52"/>
    </w:rPr>
  </w:style>
  <w:style w:type="paragraph" w:styleId="22">
    <w:name w:val="Quote"/>
    <w:basedOn w:val="a"/>
    <w:next w:val="a"/>
    <w:link w:val="20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a9">
    <w:name w:val="Intense Quote"/>
    <w:basedOn w:val="a"/>
    <w:next w:val="a"/>
    <w:link w:val="a8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ab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ad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  <w:rPr>
      <w:color w:val="000000"/>
      <w:sz w:val="22"/>
    </w:rPr>
  </w:style>
  <w:style w:type="table" w:styleId="af5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f6">
    <w:name w:val="Hyperlink"/>
    <w:uiPriority w:val="99"/>
    <w:unhideWhenUsed/>
    <w:rPr>
      <w:color w:val="0000FF" w:themeColor="hyperlink"/>
      <w:u w:val="single"/>
    </w:rPr>
  </w:style>
  <w:style w:type="paragraph" w:customStyle="1" w:styleId="a0">
    <w:name w:val="Базовый"/>
    <w:pPr>
      <w:widowControl w:val="0"/>
      <w:spacing w:before="60" w:after="60"/>
      <w:ind w:right="284"/>
    </w:pPr>
    <w:rPr>
      <w:rFonts w:ascii="Calibri" w:eastAsia="SimSun" w:hAnsi="Calibri"/>
      <w:sz w:val="22"/>
      <w:lang w:eastAsia="ar-SA" w:bidi="ar-SA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OpenSymbol" w:eastAsia="OpenSymbol" w:hAnsi="Open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af7">
    <w:name w:val="Текст выноски Знак"/>
    <w:rPr>
      <w:rFonts w:ascii="Tahoma" w:eastAsia="Calibri" w:hAnsi="Tahoma"/>
      <w:sz w:val="16"/>
      <w:szCs w:val="16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25">
    <w:name w:val="Основной текст 2 Знак"/>
    <w:rPr>
      <w:rFonts w:ascii="Times New Roman" w:eastAsia="Times New Roman" w:hAnsi="Times New Roman"/>
      <w:sz w:val="28"/>
      <w:szCs w:val="24"/>
    </w:rPr>
  </w:style>
  <w:style w:type="character" w:customStyle="1" w:styleId="af8">
    <w:name w:val="Основной текст Знак"/>
    <w:rPr>
      <w:rFonts w:ascii="Calibri" w:eastAsia="Calibri" w:hAnsi="Calibri"/>
    </w:rPr>
  </w:style>
  <w:style w:type="character" w:customStyle="1" w:styleId="BulletSymbols">
    <w:name w:val="Bullet Symbols"/>
    <w:rPr>
      <w:rFonts w:ascii="OpenSymbol" w:eastAsia="OpenSymbol" w:hAnsi="OpenSymbol"/>
    </w:rPr>
  </w:style>
  <w:style w:type="character" w:customStyle="1" w:styleId="NumberingSymbols">
    <w:name w:val="Numbering Symbols"/>
  </w:style>
  <w:style w:type="character" w:customStyle="1" w:styleId="13">
    <w:name w:val="Заголовок 1 Знак"/>
    <w:rPr>
      <w:rFonts w:ascii="Cambria" w:eastAsia="Times New Roman" w:hAnsi="Cambria"/>
      <w:b/>
      <w:bCs/>
      <w:sz w:val="32"/>
      <w:szCs w:val="32"/>
    </w:rPr>
  </w:style>
  <w:style w:type="character" w:customStyle="1" w:styleId="26">
    <w:name w:val="Заголовок 2 Знак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3">
    <w:name w:val="Заголовок 3 Знак"/>
    <w:rPr>
      <w:rFonts w:ascii="Cambria" w:eastAsia="Times New Roman" w:hAnsi="Cambria"/>
      <w:b/>
      <w:bCs/>
      <w:sz w:val="26"/>
      <w:szCs w:val="26"/>
    </w:rPr>
  </w:style>
  <w:style w:type="character" w:customStyle="1" w:styleId="43">
    <w:name w:val="Заголовок 4 Знак"/>
    <w:rPr>
      <w:rFonts w:ascii="Calibri" w:eastAsia="Times New Roman" w:hAnsi="Calibri"/>
      <w:b/>
      <w:bCs/>
      <w:sz w:val="28"/>
      <w:szCs w:val="28"/>
    </w:rPr>
  </w:style>
  <w:style w:type="character" w:styleId="af9">
    <w:name w:val="Book Title"/>
    <w:rPr>
      <w:b/>
      <w:bCs/>
      <w:smallCaps/>
      <w:spacing w:val="5"/>
    </w:rPr>
  </w:style>
  <w:style w:type="character" w:styleId="afa">
    <w:name w:val="Emphasis"/>
    <w:rPr>
      <w:i/>
      <w:iCs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fb">
    <w:name w:val="Посещённая гиперссылка"/>
    <w:rPr>
      <w:color w:val="800080"/>
      <w:u w:val="single"/>
    </w:rPr>
  </w:style>
  <w:style w:type="paragraph" w:customStyle="1" w:styleId="afc">
    <w:name w:val="Заголовок"/>
    <w:basedOn w:val="a0"/>
    <w:next w:val="af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fd">
    <w:name w:val="Body Text"/>
    <w:basedOn w:val="a0"/>
    <w:pPr>
      <w:spacing w:before="0" w:after="120"/>
    </w:pPr>
  </w:style>
  <w:style w:type="paragraph" w:styleId="afe">
    <w:name w:val="List"/>
    <w:basedOn w:val="Textbody"/>
  </w:style>
  <w:style w:type="paragraph" w:styleId="aff">
    <w:name w:val="index heading"/>
    <w:basedOn w:val="a0"/>
  </w:style>
  <w:style w:type="paragraph" w:customStyle="1" w:styleId="Standard">
    <w:name w:val="Standard"/>
    <w:pPr>
      <w:spacing w:after="200" w:line="276" w:lineRule="auto"/>
    </w:pPr>
    <w:rPr>
      <w:rFonts w:ascii="Calibri" w:eastAsia="Calibri" w:hAnsi="Calibri"/>
      <w:sz w:val="22"/>
      <w:lang w:eastAsia="ar-SA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ff0">
    <w:name w:val="caption"/>
    <w:basedOn w:val="Standard"/>
    <w:pPr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</w:style>
  <w:style w:type="paragraph" w:styleId="aff1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27">
    <w:name w:val="Body Text 2"/>
    <w:basedOn w:val="Standar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zCs w:val="20"/>
      <w:lang w:eastAsia="ar-SA" w:bidi="ar-SA"/>
    </w:rPr>
  </w:style>
  <w:style w:type="paragraph" w:customStyle="1" w:styleId="font5">
    <w:name w:val="font5"/>
    <w:basedOn w:val="a0"/>
    <w:pPr>
      <w:widowControl/>
      <w:spacing w:before="280" w:after="280"/>
      <w:ind w:right="0"/>
    </w:pPr>
    <w:rPr>
      <w:rFonts w:ascii="Tahoma" w:eastAsia="Times New Roman" w:hAnsi="Tahoma"/>
      <w:b/>
      <w:bCs/>
      <w:color w:val="000000"/>
      <w:sz w:val="16"/>
      <w:szCs w:val="16"/>
    </w:rPr>
  </w:style>
  <w:style w:type="paragraph" w:customStyle="1" w:styleId="font6">
    <w:name w:val="font6"/>
    <w:basedOn w:val="a0"/>
    <w:pPr>
      <w:widowControl/>
      <w:spacing w:before="280" w:after="280"/>
      <w:ind w:right="0"/>
    </w:pPr>
    <w:rPr>
      <w:rFonts w:ascii="Tahoma" w:eastAsia="Times New Roman" w:hAnsi="Tahoma"/>
      <w:color w:val="000000"/>
      <w:sz w:val="16"/>
      <w:szCs w:val="16"/>
    </w:rPr>
  </w:style>
  <w:style w:type="paragraph" w:customStyle="1" w:styleId="font7">
    <w:name w:val="font7"/>
    <w:basedOn w:val="a0"/>
    <w:pPr>
      <w:widowControl/>
      <w:spacing w:before="280" w:after="280"/>
      <w:ind w:right="0"/>
    </w:pPr>
    <w:rPr>
      <w:rFonts w:ascii="Tahoma" w:eastAsia="Times New Roman" w:hAnsi="Tahoma"/>
      <w:b/>
      <w:bCs/>
      <w:color w:val="000000"/>
      <w:sz w:val="18"/>
      <w:szCs w:val="18"/>
    </w:rPr>
  </w:style>
  <w:style w:type="paragraph" w:customStyle="1" w:styleId="font8">
    <w:name w:val="font8"/>
    <w:basedOn w:val="a0"/>
    <w:pPr>
      <w:widowControl/>
      <w:spacing w:before="280" w:after="280"/>
      <w:ind w:right="0"/>
    </w:pPr>
    <w:rPr>
      <w:rFonts w:ascii="Tahoma" w:eastAsia="Times New Roman" w:hAnsi="Tahoma"/>
      <w:color w:val="000000"/>
      <w:sz w:val="18"/>
      <w:szCs w:val="18"/>
    </w:rPr>
  </w:style>
  <w:style w:type="paragraph" w:customStyle="1" w:styleId="xl65">
    <w:name w:val="xl65"/>
    <w:basedOn w:val="a0"/>
    <w:pPr>
      <w:widowControl/>
      <w:spacing w:before="280" w:after="280"/>
      <w:ind w:right="0"/>
    </w:pPr>
    <w:rPr>
      <w:rFonts w:ascii="Times New Roman" w:eastAsia="Times New Roman" w:hAnsi="Times New Roman"/>
      <w:sz w:val="18"/>
      <w:szCs w:val="18"/>
    </w:rPr>
  </w:style>
  <w:style w:type="paragraph" w:customStyle="1" w:styleId="xl66">
    <w:name w:val="xl66"/>
    <w:basedOn w:val="a0"/>
    <w:pPr>
      <w:widowControl/>
      <w:spacing w:before="280" w:after="280"/>
      <w:ind w:right="0"/>
    </w:pPr>
    <w:rPr>
      <w:rFonts w:ascii="Times New Roman" w:eastAsia="Times New Roman" w:hAnsi="Times New Roman"/>
      <w:sz w:val="16"/>
      <w:szCs w:val="16"/>
    </w:rPr>
  </w:style>
  <w:style w:type="paragraph" w:customStyle="1" w:styleId="xl67">
    <w:name w:val="xl67"/>
    <w:basedOn w:val="a0"/>
    <w:pPr>
      <w:widowControl/>
      <w:shd w:val="clear" w:color="auto" w:fill="CCFFCC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68">
    <w:name w:val="xl68"/>
    <w:basedOn w:val="a0"/>
    <w:pPr>
      <w:widowControl/>
      <w:shd w:val="clear" w:color="auto" w:fill="FFFFFF"/>
      <w:spacing w:before="280" w:after="280"/>
      <w:ind w:right="0"/>
    </w:pPr>
    <w:rPr>
      <w:rFonts w:ascii="Times New Roman" w:eastAsia="Times New Roman" w:hAnsi="Times New Roman"/>
      <w:sz w:val="18"/>
      <w:szCs w:val="18"/>
    </w:rPr>
  </w:style>
  <w:style w:type="paragraph" w:customStyle="1" w:styleId="xl69">
    <w:name w:val="xl69"/>
    <w:basedOn w:val="a0"/>
    <w:pPr>
      <w:widowControl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0">
    <w:name w:val="xl70"/>
    <w:basedOn w:val="a0"/>
    <w:pPr>
      <w:widowControl/>
      <w:shd w:val="clear" w:color="auto" w:fill="FFFFFF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1">
    <w:name w:val="xl71"/>
    <w:basedOn w:val="a0"/>
    <w:pPr>
      <w:widowControl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2">
    <w:name w:val="xl72"/>
    <w:basedOn w:val="a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99CC"/>
      <w:spacing w:before="280" w:after="280"/>
      <w:ind w:right="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xl73">
    <w:name w:val="xl73"/>
    <w:basedOn w:val="a0"/>
    <w:pPr>
      <w:widowControl/>
      <w:pBdr>
        <w:top w:val="single" w:sz="8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CCFFCC"/>
      <w:spacing w:before="280" w:after="280"/>
      <w:ind w:right="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xl74">
    <w:name w:val="xl74"/>
    <w:basedOn w:val="a0"/>
    <w:pPr>
      <w:widowControl/>
      <w:shd w:val="clear" w:color="auto" w:fill="FFFFFF"/>
      <w:spacing w:before="280" w:after="280"/>
      <w:ind w:right="0"/>
    </w:pPr>
    <w:rPr>
      <w:rFonts w:ascii="Times New Roman" w:eastAsia="Times New Roman" w:hAnsi="Times New Roman"/>
      <w:sz w:val="18"/>
      <w:szCs w:val="18"/>
    </w:rPr>
  </w:style>
  <w:style w:type="paragraph" w:customStyle="1" w:styleId="xl75">
    <w:name w:val="xl75"/>
    <w:basedOn w:val="a0"/>
    <w:pPr>
      <w:widowControl/>
      <w:spacing w:before="280" w:after="280"/>
      <w:ind w:right="0"/>
    </w:pPr>
    <w:rPr>
      <w:rFonts w:ascii="Times New Roman" w:eastAsia="Times New Roman" w:hAnsi="Times New Roman"/>
      <w:sz w:val="18"/>
      <w:szCs w:val="18"/>
    </w:rPr>
  </w:style>
  <w:style w:type="paragraph" w:customStyle="1" w:styleId="xl76">
    <w:name w:val="xl76"/>
    <w:basedOn w:val="a0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7">
    <w:name w:val="xl77"/>
    <w:basedOn w:val="a0"/>
    <w:pPr>
      <w:widowControl/>
      <w:pBdr>
        <w:top w:val="none" w:sz="0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auto" w:fill="FFFF00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78">
    <w:name w:val="xl78"/>
    <w:basedOn w:val="a0"/>
    <w:pPr>
      <w:widowControl/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ind w:right="0"/>
    </w:pPr>
    <w:rPr>
      <w:rFonts w:ascii="Times New Roman" w:eastAsia="Times New Roman" w:hAnsi="Times New Roman"/>
      <w:sz w:val="16"/>
      <w:szCs w:val="16"/>
    </w:rPr>
  </w:style>
  <w:style w:type="paragraph" w:customStyle="1" w:styleId="xl79">
    <w:name w:val="xl79"/>
    <w:basedOn w:val="a0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0">
    <w:name w:val="xl80"/>
    <w:basedOn w:val="a0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CFFCC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1">
    <w:name w:val="xl8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2">
    <w:name w:val="xl82"/>
    <w:basedOn w:val="a0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auto" w:fill="FFFF00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3">
    <w:name w:val="xl83"/>
    <w:basedOn w:val="a0"/>
    <w:pPr>
      <w:widowControl/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ind w:right="0"/>
    </w:pPr>
    <w:rPr>
      <w:rFonts w:ascii="Times New Roman" w:eastAsia="Times New Roman" w:hAnsi="Times New Roman"/>
      <w:sz w:val="16"/>
      <w:szCs w:val="16"/>
    </w:rPr>
  </w:style>
  <w:style w:type="paragraph" w:customStyle="1" w:styleId="xl84">
    <w:name w:val="xl84"/>
    <w:basedOn w:val="a0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99CC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5">
    <w:name w:val="xl85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CFFCC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6">
    <w:name w:val="xl86"/>
    <w:basedOn w:val="a0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87">
    <w:name w:val="xl87"/>
    <w:basedOn w:val="a0"/>
    <w:pPr>
      <w:widowControl/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ind w:right="0"/>
    </w:pPr>
    <w:rPr>
      <w:rFonts w:ascii="Times New Roman" w:eastAsia="Times New Roman" w:hAnsi="Times New Roman"/>
      <w:sz w:val="16"/>
      <w:szCs w:val="16"/>
    </w:rPr>
  </w:style>
  <w:style w:type="paragraph" w:customStyle="1" w:styleId="xl88">
    <w:name w:val="xl88"/>
    <w:basedOn w:val="a0"/>
    <w:pPr>
      <w:widowControl/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ind w:right="0"/>
    </w:pPr>
    <w:rPr>
      <w:rFonts w:ascii="Times New Roman" w:eastAsia="Times New Roman" w:hAnsi="Times New Roman"/>
      <w:sz w:val="16"/>
      <w:szCs w:val="16"/>
    </w:rPr>
  </w:style>
  <w:style w:type="paragraph" w:customStyle="1" w:styleId="xl89">
    <w:name w:val="xl89"/>
    <w:basedOn w:val="a0"/>
    <w:pPr>
      <w:widowControl/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ind w:right="0"/>
    </w:pPr>
    <w:rPr>
      <w:rFonts w:ascii="Times New Roman" w:eastAsia="Times New Roman" w:hAnsi="Times New Roman"/>
      <w:sz w:val="16"/>
      <w:szCs w:val="16"/>
    </w:rPr>
  </w:style>
  <w:style w:type="paragraph" w:customStyle="1" w:styleId="xl90">
    <w:name w:val="xl90"/>
    <w:basedOn w:val="a0"/>
    <w:pPr>
      <w:widowControl/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ind w:right="0"/>
    </w:pPr>
    <w:rPr>
      <w:rFonts w:ascii="Times New Roman" w:eastAsia="Times New Roman" w:hAnsi="Times New Roman"/>
      <w:sz w:val="16"/>
      <w:szCs w:val="16"/>
    </w:rPr>
  </w:style>
  <w:style w:type="paragraph" w:customStyle="1" w:styleId="xl91">
    <w:name w:val="xl91"/>
    <w:basedOn w:val="a0"/>
    <w:pPr>
      <w:widowControl/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92">
    <w:name w:val="xl92"/>
    <w:basedOn w:val="a0"/>
    <w:pPr>
      <w:widowControl/>
      <w:pBdr>
        <w:top w:val="single" w:sz="4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93">
    <w:name w:val="xl93"/>
    <w:basedOn w:val="a0"/>
    <w:pPr>
      <w:widowControl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ind w:right="0"/>
    </w:pPr>
    <w:rPr>
      <w:rFonts w:ascii="Times New Roman" w:eastAsia="Times New Roman" w:hAnsi="Times New Roman"/>
      <w:sz w:val="16"/>
      <w:szCs w:val="16"/>
    </w:rPr>
  </w:style>
  <w:style w:type="paragraph" w:customStyle="1" w:styleId="xl94">
    <w:name w:val="xl94"/>
    <w:basedOn w:val="a0"/>
    <w:pPr>
      <w:widowControl/>
      <w:shd w:val="clear" w:color="auto" w:fill="FFFF00"/>
      <w:spacing w:before="280" w:after="280"/>
      <w:ind w:right="0"/>
    </w:pPr>
    <w:rPr>
      <w:rFonts w:ascii="Times New Roman" w:eastAsia="Times New Roman" w:hAnsi="Times New Roman"/>
      <w:sz w:val="18"/>
      <w:szCs w:val="18"/>
    </w:rPr>
  </w:style>
  <w:style w:type="paragraph" w:customStyle="1" w:styleId="xl95">
    <w:name w:val="xl95"/>
    <w:basedOn w:val="a0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auto" w:fill="CCFFFF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96">
    <w:name w:val="xl96"/>
    <w:basedOn w:val="a0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auto" w:fill="CCFFFF"/>
      <w:spacing w:before="280" w:after="280"/>
      <w:ind w:right="0"/>
    </w:pPr>
    <w:rPr>
      <w:rFonts w:ascii="Times New Roman" w:eastAsia="Times New Roman" w:hAnsi="Times New Roman"/>
      <w:sz w:val="18"/>
      <w:szCs w:val="18"/>
    </w:rPr>
  </w:style>
  <w:style w:type="paragraph" w:customStyle="1" w:styleId="xl97">
    <w:name w:val="xl97"/>
    <w:basedOn w:val="a0"/>
    <w:pPr>
      <w:widowControl/>
      <w:pBdr>
        <w:top w:val="single" w:sz="4" w:space="0" w:color="000000"/>
        <w:left w:val="none" w:sz="0" w:space="0" w:color="000000"/>
        <w:bottom w:val="single" w:sz="4" w:space="0" w:color="000000"/>
        <w:right w:val="single" w:sz="8" w:space="0" w:color="000000"/>
      </w:pBdr>
      <w:shd w:val="clear" w:color="auto" w:fill="CCFFFF"/>
      <w:spacing w:before="280" w:after="280"/>
      <w:ind w:right="0"/>
    </w:pPr>
    <w:rPr>
      <w:rFonts w:ascii="Times New Roman" w:eastAsia="Times New Roman" w:hAnsi="Times New Roman"/>
      <w:sz w:val="16"/>
      <w:szCs w:val="16"/>
    </w:rPr>
  </w:style>
  <w:style w:type="paragraph" w:customStyle="1" w:styleId="xl98">
    <w:name w:val="xl98"/>
    <w:basedOn w:val="a0"/>
    <w:pPr>
      <w:widowControl/>
      <w:pBdr>
        <w:top w:val="single" w:sz="4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CCFFFF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99">
    <w:name w:val="xl99"/>
    <w:basedOn w:val="a0"/>
    <w:pPr>
      <w:widowControl/>
      <w:pBdr>
        <w:top w:val="single" w:sz="4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CCFFFF"/>
      <w:spacing w:before="280" w:after="280"/>
      <w:ind w:right="0"/>
    </w:pPr>
    <w:rPr>
      <w:rFonts w:ascii="Times New Roman" w:eastAsia="Times New Roman" w:hAnsi="Times New Roman"/>
      <w:sz w:val="18"/>
      <w:szCs w:val="18"/>
    </w:rPr>
  </w:style>
  <w:style w:type="paragraph" w:customStyle="1" w:styleId="xl100">
    <w:name w:val="xl100"/>
    <w:basedOn w:val="a0"/>
    <w:pPr>
      <w:widowControl/>
      <w:pBdr>
        <w:top w:val="single" w:sz="4" w:space="0" w:color="000000"/>
        <w:left w:val="none" w:sz="0" w:space="0" w:color="000000"/>
        <w:bottom w:val="none" w:sz="0" w:space="0" w:color="000000"/>
        <w:right w:val="single" w:sz="8" w:space="0" w:color="000000"/>
      </w:pBdr>
      <w:shd w:val="clear" w:color="auto" w:fill="CCFFFF"/>
      <w:spacing w:before="280" w:after="280"/>
      <w:ind w:right="0"/>
    </w:pPr>
    <w:rPr>
      <w:rFonts w:ascii="Times New Roman" w:eastAsia="Times New Roman" w:hAnsi="Times New Roman"/>
      <w:sz w:val="16"/>
      <w:szCs w:val="16"/>
    </w:rPr>
  </w:style>
  <w:style w:type="paragraph" w:customStyle="1" w:styleId="xl101">
    <w:name w:val="xl101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ind w:right="0"/>
    </w:pPr>
    <w:rPr>
      <w:rFonts w:ascii="Times New Roman" w:eastAsia="Times New Roman" w:hAnsi="Times New Roman"/>
      <w:sz w:val="18"/>
      <w:szCs w:val="18"/>
    </w:rPr>
  </w:style>
  <w:style w:type="paragraph" w:customStyle="1" w:styleId="xl102">
    <w:name w:val="xl102"/>
    <w:basedOn w:val="a0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auto" w:fill="CCFFFF"/>
      <w:spacing w:before="280" w:after="280"/>
      <w:ind w:right="0"/>
    </w:pPr>
    <w:rPr>
      <w:rFonts w:ascii="Times New Roman" w:eastAsia="Times New Roman" w:hAnsi="Times New Roman"/>
      <w:sz w:val="16"/>
      <w:szCs w:val="16"/>
    </w:rPr>
  </w:style>
  <w:style w:type="paragraph" w:customStyle="1" w:styleId="xl103">
    <w:name w:val="xl103"/>
    <w:basedOn w:val="a0"/>
    <w:pPr>
      <w:widowControl/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99CC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04">
    <w:name w:val="xl104"/>
    <w:basedOn w:val="a0"/>
    <w:pPr>
      <w:widowControl/>
      <w:pBdr>
        <w:top w:val="single" w:sz="4" w:space="0" w:color="000000"/>
        <w:left w:val="single" w:sz="4" w:space="0" w:color="000000"/>
        <w:bottom w:val="none" w:sz="0" w:space="0" w:color="000000"/>
        <w:right w:val="single" w:sz="8" w:space="0" w:color="000000"/>
      </w:pBdr>
      <w:shd w:val="clear" w:color="auto" w:fill="CCFFCC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05">
    <w:name w:val="xl105"/>
    <w:basedOn w:val="a0"/>
    <w:pPr>
      <w:widowControl/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hd w:val="clear" w:color="auto" w:fill="CCFFFF"/>
      <w:spacing w:before="280" w:after="280"/>
      <w:ind w:right="0"/>
    </w:pPr>
    <w:rPr>
      <w:rFonts w:ascii="Times New Roman" w:eastAsia="Times New Roman" w:hAnsi="Times New Roman"/>
      <w:sz w:val="18"/>
      <w:szCs w:val="18"/>
    </w:rPr>
  </w:style>
  <w:style w:type="paragraph" w:customStyle="1" w:styleId="xl106">
    <w:name w:val="xl106"/>
    <w:basedOn w:val="a0"/>
    <w:pPr>
      <w:widowControl/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99CC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07">
    <w:name w:val="xl107"/>
    <w:basedOn w:val="a0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08">
    <w:name w:val="xl108"/>
    <w:basedOn w:val="a0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CCFFFF"/>
      <w:spacing w:before="280" w:after="280"/>
      <w:ind w:right="0"/>
    </w:pPr>
    <w:rPr>
      <w:rFonts w:ascii="Times New Roman" w:eastAsia="Times New Roman" w:hAnsi="Times New Roman"/>
      <w:sz w:val="18"/>
      <w:szCs w:val="18"/>
    </w:rPr>
  </w:style>
  <w:style w:type="paragraph" w:customStyle="1" w:styleId="xl109">
    <w:name w:val="xl109"/>
    <w:basedOn w:val="a0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ind w:right="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xl110">
    <w:name w:val="xl110"/>
    <w:basedOn w:val="a0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280" w:after="280"/>
      <w:ind w:right="0"/>
      <w:jc w:val="center"/>
    </w:pPr>
    <w:rPr>
      <w:rFonts w:ascii="Times New Roman" w:eastAsia="Times New Roman" w:hAnsi="Times New Roman"/>
      <w:b/>
      <w:bCs/>
      <w:sz w:val="16"/>
      <w:szCs w:val="16"/>
    </w:rPr>
  </w:style>
  <w:style w:type="paragraph" w:customStyle="1" w:styleId="xl111">
    <w:name w:val="xl111"/>
    <w:basedOn w:val="a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99CC"/>
      <w:spacing w:before="280" w:after="280"/>
      <w:ind w:right="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xl112">
    <w:name w:val="xl112"/>
    <w:basedOn w:val="a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CC"/>
      <w:spacing w:before="280" w:after="280"/>
      <w:ind w:right="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xl113">
    <w:name w:val="xl113"/>
    <w:basedOn w:val="a0"/>
    <w:pPr>
      <w:widowControl/>
      <w:shd w:val="clear" w:color="auto" w:fill="FFFFFF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14">
    <w:name w:val="xl11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15">
    <w:name w:val="xl115"/>
    <w:basedOn w:val="a0"/>
    <w:pPr>
      <w:widowControl/>
      <w:shd w:val="clear" w:color="auto" w:fill="FFFF99"/>
      <w:spacing w:before="280" w:after="280"/>
      <w:ind w:right="0"/>
    </w:pPr>
    <w:rPr>
      <w:rFonts w:ascii="Times New Roman" w:eastAsia="Times New Roman" w:hAnsi="Times New Roman"/>
      <w:sz w:val="18"/>
      <w:szCs w:val="18"/>
    </w:rPr>
  </w:style>
  <w:style w:type="paragraph" w:customStyle="1" w:styleId="xl116">
    <w:name w:val="xl116"/>
    <w:basedOn w:val="a0"/>
    <w:pPr>
      <w:widowControl/>
      <w:shd w:val="clear" w:color="auto" w:fill="FFFF99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17">
    <w:name w:val="xl117"/>
    <w:basedOn w:val="a0"/>
    <w:pPr>
      <w:widowControl/>
      <w:pBdr>
        <w:top w:val="none" w:sz="0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99CC"/>
      <w:spacing w:before="280" w:after="280"/>
      <w:ind w:right="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xl118">
    <w:name w:val="xl118"/>
    <w:basedOn w:val="a0"/>
    <w:pPr>
      <w:widowControl/>
      <w:pBdr>
        <w:top w:val="none" w:sz="0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CCFFCC"/>
      <w:spacing w:before="280" w:after="280"/>
      <w:ind w:right="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xl119">
    <w:name w:val="xl119"/>
    <w:basedOn w:val="a0"/>
    <w:pPr>
      <w:widowControl/>
      <w:shd w:val="clear" w:color="auto" w:fill="FFFF99"/>
      <w:spacing w:before="280" w:after="280"/>
      <w:ind w:right="0"/>
    </w:pPr>
    <w:rPr>
      <w:rFonts w:ascii="Times New Roman" w:eastAsia="Times New Roman" w:hAnsi="Times New Roman"/>
      <w:sz w:val="18"/>
      <w:szCs w:val="18"/>
    </w:rPr>
  </w:style>
  <w:style w:type="paragraph" w:customStyle="1" w:styleId="xl120">
    <w:name w:val="xl120"/>
    <w:basedOn w:val="a0"/>
    <w:pPr>
      <w:widowControl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21">
    <w:name w:val="xl121"/>
    <w:basedOn w:val="a0"/>
    <w:pPr>
      <w:widowControl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CCFFFF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22">
    <w:name w:val="xl122"/>
    <w:basedOn w:val="a0"/>
    <w:pPr>
      <w:widowControl/>
      <w:pBdr>
        <w:top w:val="single" w:sz="4" w:space="0" w:color="000000"/>
        <w:left w:val="single" w:sz="8" w:space="0" w:color="000000"/>
        <w:bottom w:val="none" w:sz="0" w:space="0" w:color="000000"/>
        <w:right w:val="single" w:sz="8" w:space="0" w:color="000000"/>
      </w:pBdr>
      <w:shd w:val="clear" w:color="auto" w:fill="CCFFFF"/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23">
    <w:name w:val="xl123"/>
    <w:basedOn w:val="a0"/>
    <w:pPr>
      <w:widowControl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CCFFFF"/>
      <w:spacing w:before="280" w:after="280"/>
      <w:ind w:right="0"/>
    </w:pPr>
    <w:rPr>
      <w:rFonts w:ascii="Times New Roman" w:eastAsia="Times New Roman" w:hAnsi="Times New Roman"/>
      <w:sz w:val="16"/>
      <w:szCs w:val="16"/>
    </w:rPr>
  </w:style>
  <w:style w:type="paragraph" w:customStyle="1" w:styleId="xl124">
    <w:name w:val="xl124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="280" w:after="280"/>
      <w:ind w:right="0"/>
    </w:pPr>
    <w:rPr>
      <w:rFonts w:ascii="Times New Roman" w:eastAsia="Times New Roman" w:hAnsi="Times New Roman"/>
      <w:sz w:val="16"/>
      <w:szCs w:val="16"/>
    </w:rPr>
  </w:style>
  <w:style w:type="paragraph" w:customStyle="1" w:styleId="xl125">
    <w:name w:val="xl125"/>
    <w:basedOn w:val="a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26">
    <w:name w:val="xl126"/>
    <w:basedOn w:val="a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ind w:right="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xl127">
    <w:name w:val="xl127"/>
    <w:basedOn w:val="a0"/>
    <w:pPr>
      <w:widowControl/>
      <w:pBdr>
        <w:top w:val="single" w:sz="8" w:space="0" w:color="000000"/>
        <w:left w:val="none" w:sz="0" w:space="0" w:color="000000"/>
        <w:bottom w:val="single" w:sz="8" w:space="0" w:color="000000"/>
        <w:right w:val="none" w:sz="0" w:space="0" w:color="000000"/>
      </w:pBdr>
      <w:spacing w:before="280" w:after="280"/>
      <w:ind w:right="0"/>
      <w:jc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128">
    <w:name w:val="xl128"/>
    <w:basedOn w:val="a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280" w:after="280"/>
      <w:ind w:right="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xl129">
    <w:name w:val="xl129"/>
    <w:basedOn w:val="a0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none" w:sz="0" w:space="0" w:color="000000"/>
      </w:pBdr>
      <w:shd w:val="clear" w:color="auto" w:fill="C0C0C0"/>
      <w:spacing w:before="280" w:after="280"/>
      <w:ind w:right="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xl130">
    <w:name w:val="xl130"/>
    <w:basedOn w:val="a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ind w:right="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paragraph" w:customStyle="1" w:styleId="xl131">
    <w:name w:val="xl131"/>
    <w:basedOn w:val="a0"/>
    <w:pPr>
      <w:widowControl/>
      <w:pBdr>
        <w:top w:val="none" w:sz="0" w:space="0" w:color="000000"/>
        <w:left w:val="none" w:sz="0" w:space="0" w:color="000000"/>
        <w:bottom w:val="single" w:sz="8" w:space="0" w:color="000000"/>
        <w:right w:val="none" w:sz="0" w:space="0" w:color="000000"/>
      </w:pBdr>
      <w:shd w:val="clear" w:color="auto" w:fill="C0C0C0"/>
      <w:spacing w:before="280" w:after="280"/>
      <w:ind w:right="0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numbering" w:customStyle="1" w:styleId="GenStyleDefNum">
    <w:name w:val="GenStyleDefNum"/>
  </w:style>
  <w:style w:type="paragraph" w:customStyle="1" w:styleId="GenStyleDefPar">
    <w:name w:val="GenStyleDefPar"/>
  </w:style>
  <w:style w:type="paragraph" w:customStyle="1" w:styleId="ConsPlusTitle">
    <w:name w:val="ConsPlusTitle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Calibri" w:hAnsi="Calibri" w:cs="Calibri"/>
      <w:b/>
      <w:bCs/>
      <w:sz w:val="22"/>
      <w:lang w:eastAsia="ru-RU" w:bidi="ar-SA"/>
    </w:rPr>
  </w:style>
  <w:style w:type="paragraph" w:styleId="aff2">
    <w:name w:val="footnote text"/>
    <w:basedOn w:val="a"/>
    <w:link w:val="aff3"/>
    <w:uiPriority w:val="99"/>
    <w:semiHidden/>
    <w:unhideWhenUsed/>
    <w:rPr>
      <w:szCs w:val="20"/>
    </w:rPr>
  </w:style>
  <w:style w:type="character" w:customStyle="1" w:styleId="aff3">
    <w:name w:val="Текст сноски Знак"/>
    <w:basedOn w:val="a1"/>
    <w:link w:val="aff2"/>
    <w:uiPriority w:val="99"/>
    <w:semiHidden/>
    <w:rPr>
      <w:szCs w:val="20"/>
    </w:rPr>
  </w:style>
  <w:style w:type="character" w:styleId="aff4">
    <w:name w:val="footnote reference"/>
    <w:basedOn w:val="a1"/>
    <w:uiPriority w:val="99"/>
    <w:semiHidden/>
    <w:unhideWhenUsed/>
    <w:rPr>
      <w:vertAlign w:val="superscript"/>
    </w:rPr>
  </w:style>
  <w:style w:type="paragraph" w:customStyle="1" w:styleId="article-render-mobileblock">
    <w:name w:val="article-render-mobile__block"/>
    <w:basedOn w:val="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</w:pPr>
    <w:rPr>
      <w:rFonts w:eastAsiaTheme="minorEastAsia"/>
      <w:sz w:val="24"/>
      <w:szCs w:val="24"/>
      <w:lang w:eastAsia="ru-RU" w:bidi="ar-SA"/>
    </w:rPr>
  </w:style>
  <w:style w:type="paragraph" w:styleId="aff5">
    <w:name w:val="Normal (Web)"/>
    <w:basedOn w:val="a"/>
    <w:uiPriority w:val="99"/>
    <w:unhideWhenUsed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</w:pPr>
    <w:rPr>
      <w:rFonts w:eastAsiaTheme="minorEastAsia"/>
      <w:sz w:val="24"/>
      <w:szCs w:val="24"/>
      <w:lang w:bidi="ar-SA"/>
    </w:rPr>
  </w:style>
  <w:style w:type="character" w:styleId="aff6">
    <w:name w:val="Strong"/>
    <w:basedOn w:val="a1"/>
    <w:uiPriority w:val="22"/>
    <w:qFormat/>
    <w:rPr>
      <w:b/>
      <w:bCs/>
    </w:rPr>
  </w:style>
  <w:style w:type="character" w:customStyle="1" w:styleId="14">
    <w:name w:val="Гиперссылка1"/>
    <w:rPr>
      <w:color w:val="0000FF"/>
      <w:u w:val="single"/>
    </w:r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Calibri"/>
      <w:color w:val="000000"/>
      <w:sz w:val="24"/>
      <w:szCs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ras@r24.rosreestr.ru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6207D-DA62-4A67-ABA1-1992B157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Рычкова</dc:creator>
  <cp:lastModifiedBy>Пасечник Оксана Александровна</cp:lastModifiedBy>
  <cp:revision>47</cp:revision>
  <dcterms:created xsi:type="dcterms:W3CDTF">2021-12-15T10:15:00Z</dcterms:created>
  <dcterms:modified xsi:type="dcterms:W3CDTF">2025-06-30T04:38:00Z</dcterms:modified>
</cp:coreProperties>
</file>